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C5" w:rsidRDefault="005B725D">
      <w:pPr>
        <w:spacing w:before="0" w:after="200" w:line="276" w:lineRule="auto"/>
        <w:rPr>
          <w:rFonts w:ascii="Lora" w:eastAsia="Lora" w:hAnsi="Lora" w:cs="Lora"/>
          <w:b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ASSOCIATION OF COLOPROCTOLOGY OF GREAT BRITAIN AND IRELAND</w:t>
      </w:r>
      <w:r>
        <w:rPr>
          <w:noProof/>
          <w:lang w:val="en-GB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8688" cy="928688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928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A7EC5" w:rsidRDefault="005B725D">
      <w:pPr>
        <w:spacing w:before="0" w:line="276" w:lineRule="auto"/>
        <w:rPr>
          <w:rFonts w:ascii="Lora" w:eastAsia="Lora" w:hAnsi="Lora" w:cs="Lora"/>
          <w:b/>
          <w:sz w:val="34"/>
          <w:szCs w:val="34"/>
        </w:rPr>
      </w:pPr>
      <w:r>
        <w:rPr>
          <w:rFonts w:ascii="Lora" w:eastAsia="Lora" w:hAnsi="Lora" w:cs="Lora"/>
          <w:b/>
          <w:sz w:val="34"/>
          <w:szCs w:val="34"/>
        </w:rPr>
        <w:t>Medical Student Essay Competition</w:t>
      </w:r>
    </w:p>
    <w:p w:rsidR="00566AA2" w:rsidRDefault="005B725D">
      <w:pPr>
        <w:spacing w:before="0" w:line="276" w:lineRule="auto"/>
        <w:rPr>
          <w:rFonts w:ascii="Lora" w:eastAsia="Lora" w:hAnsi="Lora" w:cs="Lora"/>
          <w:b/>
          <w:sz w:val="34"/>
          <w:szCs w:val="34"/>
        </w:rPr>
      </w:pPr>
      <w:r>
        <w:rPr>
          <w:rFonts w:ascii="Lora" w:eastAsia="Lora" w:hAnsi="Lora" w:cs="Lora"/>
          <w:b/>
          <w:sz w:val="34"/>
          <w:szCs w:val="34"/>
        </w:rPr>
        <w:t>Application Form, 2023</w:t>
      </w:r>
    </w:p>
    <w:p w:rsidR="00566AA2" w:rsidRDefault="00566AA2">
      <w:pPr>
        <w:spacing w:before="0" w:line="276" w:lineRule="auto"/>
        <w:rPr>
          <w:rFonts w:ascii="Lora" w:eastAsia="Lora" w:hAnsi="Lora" w:cs="Lora"/>
          <w:b/>
          <w:sz w:val="34"/>
          <w:szCs w:val="34"/>
        </w:rPr>
      </w:pPr>
    </w:p>
    <w:p w:rsidR="00566AA2" w:rsidRDefault="00566AA2">
      <w:pPr>
        <w:spacing w:before="0" w:line="276" w:lineRule="auto"/>
        <w:rPr>
          <w:rFonts w:ascii="Lora" w:eastAsia="Lora" w:hAnsi="Lora" w:cs="Lora"/>
          <w:b/>
          <w:sz w:val="34"/>
          <w:szCs w:val="34"/>
        </w:rPr>
      </w:pPr>
      <w:r>
        <w:rPr>
          <w:rFonts w:ascii="Lora" w:eastAsia="Lora" w:hAnsi="Lora" w:cs="Lora"/>
          <w:b/>
          <w:sz w:val="34"/>
          <w:szCs w:val="34"/>
        </w:rPr>
        <w:tab/>
      </w:r>
      <w:r>
        <w:rPr>
          <w:rFonts w:ascii="Lora" w:eastAsia="Lora" w:hAnsi="Lora" w:cs="Lora"/>
          <w:b/>
          <w:sz w:val="34"/>
          <w:szCs w:val="34"/>
        </w:rPr>
        <w:tab/>
        <w:t>“How would you improve surgical training?”</w:t>
      </w:r>
    </w:p>
    <w:p w:rsidR="00EA7EC5" w:rsidRDefault="0042266F">
      <w:pPr>
        <w:spacing w:before="0" w:line="276" w:lineRule="auto"/>
        <w:rPr>
          <w:rFonts w:ascii="Lora" w:eastAsia="Lora" w:hAnsi="Lora" w:cs="Lora"/>
          <w:b/>
          <w:sz w:val="40"/>
          <w:szCs w:val="40"/>
        </w:rPr>
      </w:pPr>
      <w:r>
        <w:pict>
          <v:rect id="_x0000_i1025" style="width:0;height:1.5pt" o:hralign="center" o:hrstd="t" o:hr="t" fillcolor="#a0a0a0" stroked="f"/>
        </w:pict>
      </w:r>
    </w:p>
    <w:p w:rsidR="00EA7EC5" w:rsidRDefault="005B725D">
      <w:pPr>
        <w:spacing w:line="276" w:lineRule="auto"/>
        <w:rPr>
          <w:rFonts w:ascii="Lora" w:eastAsia="Lora" w:hAnsi="Lora" w:cs="Lora"/>
          <w:b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t>Applicant Details</w:t>
      </w:r>
    </w:p>
    <w:p w:rsidR="00EA7EC5" w:rsidRDefault="00EA7EC5">
      <w:pPr>
        <w:spacing w:before="0" w:line="276" w:lineRule="auto"/>
        <w:rPr>
          <w:rFonts w:ascii="Lora" w:eastAsia="Lora" w:hAnsi="Lora" w:cs="Lora"/>
          <w:b/>
          <w:sz w:val="20"/>
          <w:szCs w:val="2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285"/>
      </w:tblGrid>
      <w:tr w:rsidR="00EA7EC5">
        <w:tc>
          <w:tcPr>
            <w:tcW w:w="30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EC5" w:rsidRDefault="005B7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Forename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EC5" w:rsidRDefault="00EA7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Lora" w:eastAsia="Lora" w:hAnsi="Lora" w:cs="Lora"/>
                <w:b/>
                <w:sz w:val="24"/>
                <w:szCs w:val="24"/>
              </w:rPr>
            </w:pPr>
          </w:p>
        </w:tc>
      </w:tr>
      <w:tr w:rsidR="00EA7EC5">
        <w:tc>
          <w:tcPr>
            <w:tcW w:w="30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EC5" w:rsidRDefault="005B7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Surname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EC5" w:rsidRDefault="00EA7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Lora" w:eastAsia="Lora" w:hAnsi="Lora" w:cs="Lora"/>
                <w:b/>
                <w:sz w:val="24"/>
                <w:szCs w:val="24"/>
              </w:rPr>
            </w:pPr>
          </w:p>
        </w:tc>
      </w:tr>
      <w:tr w:rsidR="00EA7EC5">
        <w:tc>
          <w:tcPr>
            <w:tcW w:w="30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EC5" w:rsidRDefault="005B7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University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EC5" w:rsidRDefault="00EA7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Lora" w:eastAsia="Lora" w:hAnsi="Lora" w:cs="Lora"/>
                <w:b/>
                <w:sz w:val="24"/>
                <w:szCs w:val="24"/>
              </w:rPr>
            </w:pPr>
          </w:p>
        </w:tc>
      </w:tr>
      <w:tr w:rsidR="00EA7EC5">
        <w:tc>
          <w:tcPr>
            <w:tcW w:w="30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EC5" w:rsidRDefault="005B7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Year of study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EC5" w:rsidRDefault="00EA7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Lora" w:eastAsia="Lora" w:hAnsi="Lora" w:cs="Lora"/>
                <w:b/>
                <w:sz w:val="24"/>
                <w:szCs w:val="24"/>
              </w:rPr>
            </w:pPr>
          </w:p>
        </w:tc>
      </w:tr>
      <w:tr w:rsidR="00EA7EC5">
        <w:tc>
          <w:tcPr>
            <w:tcW w:w="30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EC5" w:rsidRDefault="005B7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Student email address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EC5" w:rsidRDefault="00EA7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Lora" w:eastAsia="Lora" w:hAnsi="Lora" w:cs="Lora"/>
                <w:b/>
                <w:sz w:val="24"/>
                <w:szCs w:val="24"/>
              </w:rPr>
            </w:pPr>
          </w:p>
        </w:tc>
      </w:tr>
      <w:tr w:rsidR="00EA7EC5">
        <w:tc>
          <w:tcPr>
            <w:tcW w:w="30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EC5" w:rsidRDefault="005B7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Phone number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EC5" w:rsidRDefault="00EA7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Lora" w:eastAsia="Lora" w:hAnsi="Lora" w:cs="Lora"/>
                <w:b/>
                <w:sz w:val="24"/>
                <w:szCs w:val="24"/>
              </w:rPr>
            </w:pPr>
          </w:p>
        </w:tc>
      </w:tr>
    </w:tbl>
    <w:p w:rsidR="00EA7EC5" w:rsidRDefault="00EA7EC5">
      <w:pPr>
        <w:spacing w:before="0" w:line="276" w:lineRule="auto"/>
        <w:rPr>
          <w:rFonts w:ascii="Lora" w:eastAsia="Lora" w:hAnsi="Lora" w:cs="Lora"/>
          <w:b/>
          <w:sz w:val="24"/>
          <w:szCs w:val="24"/>
        </w:rPr>
      </w:pPr>
    </w:p>
    <w:p w:rsidR="00566AA2" w:rsidRPr="00566AA2" w:rsidRDefault="005B725D" w:rsidP="00566AA2">
      <w:pPr>
        <w:spacing w:before="0" w:after="200" w:line="276" w:lineRule="auto"/>
        <w:rPr>
          <w:rFonts w:ascii="Lora" w:eastAsia="Lora" w:hAnsi="Lora" w:cs="Lora"/>
          <w:b/>
          <w:sz w:val="28"/>
          <w:szCs w:val="28"/>
        </w:rPr>
      </w:pPr>
      <w:bookmarkStart w:id="0" w:name="_GoBack"/>
      <w:r>
        <w:rPr>
          <w:rFonts w:ascii="Lora" w:eastAsia="Lora" w:hAnsi="Lora" w:cs="Lora"/>
          <w:b/>
          <w:sz w:val="28"/>
          <w:szCs w:val="28"/>
        </w:rPr>
        <w:t>Conditions of entry</w:t>
      </w:r>
    </w:p>
    <w:p w:rsidR="005739E5" w:rsidRDefault="005B725D">
      <w:pPr>
        <w:numPr>
          <w:ilvl w:val="0"/>
          <w:numId w:val="1"/>
        </w:numPr>
        <w:spacing w:before="0" w:after="200" w:line="276" w:lineRule="auto"/>
        <w:rPr>
          <w:rFonts w:ascii="Lora Medium" w:eastAsia="Lora Medium" w:hAnsi="Lora Medium" w:cs="Lora Medium"/>
        </w:rPr>
      </w:pPr>
      <w:r>
        <w:rPr>
          <w:rFonts w:ascii="Lora Medium" w:eastAsia="Lora Medium" w:hAnsi="Lora Medium" w:cs="Lora Medium"/>
        </w:rPr>
        <w:t xml:space="preserve">The ACPGBI medical student essay prize is open to any individual who has </w:t>
      </w:r>
    </w:p>
    <w:p w:rsidR="00EA7EC5" w:rsidRDefault="005739E5" w:rsidP="005739E5">
      <w:pPr>
        <w:numPr>
          <w:ilvl w:val="1"/>
          <w:numId w:val="1"/>
        </w:numPr>
        <w:spacing w:before="0" w:after="200" w:line="276" w:lineRule="auto"/>
        <w:rPr>
          <w:rFonts w:ascii="Lora Medium" w:eastAsia="Lora Medium" w:hAnsi="Lora Medium" w:cs="Lora Medium"/>
        </w:rPr>
      </w:pPr>
      <w:r>
        <w:rPr>
          <w:rFonts w:ascii="Lora Medium" w:eastAsia="Lora Medium" w:hAnsi="Lora Medium" w:cs="Lora Medium"/>
        </w:rPr>
        <w:t>M</w:t>
      </w:r>
      <w:r w:rsidR="005B725D">
        <w:rPr>
          <w:rFonts w:ascii="Lora Medium" w:eastAsia="Lora Medium" w:hAnsi="Lora Medium" w:cs="Lora Medium"/>
        </w:rPr>
        <w:t>edical student status at the time of application or who graduates in 2023.</w:t>
      </w:r>
    </w:p>
    <w:p w:rsidR="005739E5" w:rsidRPr="005739E5" w:rsidRDefault="005739E5" w:rsidP="005739E5">
      <w:pPr>
        <w:numPr>
          <w:ilvl w:val="1"/>
          <w:numId w:val="1"/>
        </w:numPr>
        <w:spacing w:before="0" w:after="200" w:line="276" w:lineRule="auto"/>
        <w:rPr>
          <w:rFonts w:ascii="Lora Medium" w:eastAsia="Lora Medium" w:hAnsi="Lora Medium" w:cs="Lora Medium"/>
        </w:rPr>
      </w:pPr>
      <w:r>
        <w:rPr>
          <w:rFonts w:ascii="Lora Medium" w:eastAsia="Lora Medium" w:hAnsi="Lora Medium" w:cs="Lora Medium"/>
        </w:rPr>
        <w:t xml:space="preserve">Is a student member of the ACPGBI ( Please find membership details here </w:t>
      </w:r>
      <w:hyperlink r:id="rId6" w:history="1">
        <w:r w:rsidRPr="00073B89">
          <w:rPr>
            <w:rStyle w:val="Hyperlink"/>
          </w:rPr>
          <w:t>https://www.acpgbi.org.uk/about/membership/apply.aspx</w:t>
        </w:r>
      </w:hyperlink>
      <w:r>
        <w:t xml:space="preserve">, </w:t>
      </w:r>
      <w:r>
        <w:rPr>
          <w:rFonts w:ascii="Lora Medium" w:eastAsia="Lora Medium" w:hAnsi="Lora Medium" w:cs="Lora Medium"/>
        </w:rPr>
        <w:t>Membership is free for medical students)</w:t>
      </w:r>
    </w:p>
    <w:p w:rsidR="00EA7EC5" w:rsidRDefault="005B725D">
      <w:pPr>
        <w:numPr>
          <w:ilvl w:val="0"/>
          <w:numId w:val="1"/>
        </w:numPr>
        <w:spacing w:before="0" w:after="200" w:line="276" w:lineRule="auto"/>
        <w:rPr>
          <w:rFonts w:ascii="Lora Medium" w:eastAsia="Lora Medium" w:hAnsi="Lora Medium" w:cs="Lora Medium"/>
        </w:rPr>
      </w:pPr>
      <w:r>
        <w:rPr>
          <w:rFonts w:ascii="Lora Medium" w:eastAsia="Lora Medium" w:hAnsi="Lora Medium" w:cs="Lora Medium"/>
        </w:rPr>
        <w:t xml:space="preserve">Essays must be the applicant’s own work and not plagiarized </w:t>
      </w:r>
      <w:r w:rsidR="005739E5">
        <w:rPr>
          <w:rFonts w:ascii="Lora Medium" w:eastAsia="Lora Medium" w:hAnsi="Lora Medium" w:cs="Lora Medium"/>
        </w:rPr>
        <w:t xml:space="preserve">or generated from AI in any way </w:t>
      </w:r>
    </w:p>
    <w:p w:rsidR="00EA7EC5" w:rsidRDefault="005B725D">
      <w:pPr>
        <w:numPr>
          <w:ilvl w:val="0"/>
          <w:numId w:val="1"/>
        </w:numPr>
        <w:spacing w:before="0" w:after="200" w:line="276" w:lineRule="auto"/>
        <w:rPr>
          <w:rFonts w:ascii="Lora Medium" w:eastAsia="Lora Medium" w:hAnsi="Lora Medium" w:cs="Lora Medium"/>
        </w:rPr>
      </w:pPr>
      <w:r>
        <w:rPr>
          <w:rFonts w:ascii="Lora Medium" w:eastAsia="Lora Medium" w:hAnsi="Lora Medium" w:cs="Lora Medium"/>
        </w:rPr>
        <w:t>Essays should be no longer than 1000 words (excluding tables and references) and should be typed in 12-poin</w:t>
      </w:r>
      <w:r w:rsidR="005739E5">
        <w:rPr>
          <w:rFonts w:ascii="Lora Medium" w:eastAsia="Lora Medium" w:hAnsi="Lora Medium" w:cs="Lora Medium"/>
        </w:rPr>
        <w:t>t size with double line spacing</w:t>
      </w:r>
    </w:p>
    <w:p w:rsidR="00EA7EC5" w:rsidRDefault="005B725D">
      <w:pPr>
        <w:numPr>
          <w:ilvl w:val="0"/>
          <w:numId w:val="1"/>
        </w:numPr>
        <w:spacing w:before="0" w:after="200" w:line="276" w:lineRule="auto"/>
        <w:rPr>
          <w:rFonts w:ascii="Lora Medium" w:eastAsia="Lora Medium" w:hAnsi="Lora Medium" w:cs="Lora Medium"/>
        </w:rPr>
      </w:pPr>
      <w:r>
        <w:rPr>
          <w:rFonts w:ascii="Lora Medium" w:eastAsia="Lora Medium" w:hAnsi="Lora Medium" w:cs="Lora Medium"/>
        </w:rPr>
        <w:t xml:space="preserve">Applicants should submit their essay (in PDF format) and this completed application form to: </w:t>
      </w:r>
      <w:r w:rsidR="005739E5">
        <w:rPr>
          <w:rFonts w:ascii="Lora" w:eastAsia="Lora" w:hAnsi="Lora" w:cs="Lora"/>
          <w:b/>
        </w:rPr>
        <w:t>info@acpgbi-student.org.uk</w:t>
      </w:r>
      <w:r w:rsidR="005739E5" w:rsidRPr="005739E5">
        <w:t xml:space="preserve"> </w:t>
      </w:r>
    </w:p>
    <w:p w:rsidR="00EA7EC5" w:rsidRDefault="005B725D">
      <w:pPr>
        <w:numPr>
          <w:ilvl w:val="0"/>
          <w:numId w:val="1"/>
        </w:numPr>
        <w:spacing w:before="0" w:after="200" w:line="276" w:lineRule="auto"/>
        <w:rPr>
          <w:rFonts w:ascii="Lora Medium" w:eastAsia="Lora Medium" w:hAnsi="Lora Medium" w:cs="Lora Medium"/>
        </w:rPr>
      </w:pPr>
      <w:r>
        <w:rPr>
          <w:rFonts w:ascii="Lora Medium" w:eastAsia="Lora Medium" w:hAnsi="Lora Medium" w:cs="Lora Medium"/>
        </w:rPr>
        <w:t xml:space="preserve">The deadline for applications is on the </w:t>
      </w:r>
      <w:r w:rsidR="005739E5">
        <w:rPr>
          <w:rFonts w:ascii="Lora" w:eastAsia="Lora" w:hAnsi="Lora" w:cs="Lora"/>
          <w:b/>
        </w:rPr>
        <w:t>21</w:t>
      </w:r>
      <w:r w:rsidR="005739E5" w:rsidRPr="005739E5">
        <w:rPr>
          <w:rFonts w:ascii="Lora" w:eastAsia="Lora" w:hAnsi="Lora" w:cs="Lora"/>
          <w:b/>
          <w:vertAlign w:val="superscript"/>
        </w:rPr>
        <w:t>st</w:t>
      </w:r>
      <w:r w:rsidR="005739E5">
        <w:rPr>
          <w:rFonts w:ascii="Lora" w:eastAsia="Lora" w:hAnsi="Lora" w:cs="Lora"/>
          <w:b/>
        </w:rPr>
        <w:t xml:space="preserve"> May </w:t>
      </w:r>
      <w:r>
        <w:rPr>
          <w:rFonts w:ascii="Lora" w:eastAsia="Lora" w:hAnsi="Lora" w:cs="Lora"/>
          <w:b/>
        </w:rPr>
        <w:t>2023 at 11.59pm</w:t>
      </w:r>
    </w:p>
    <w:p w:rsidR="00EA7EC5" w:rsidRDefault="005B725D">
      <w:pPr>
        <w:numPr>
          <w:ilvl w:val="0"/>
          <w:numId w:val="1"/>
        </w:numPr>
        <w:spacing w:before="0" w:after="200" w:line="276" w:lineRule="auto"/>
        <w:rPr>
          <w:rFonts w:ascii="Lora Medium" w:eastAsia="Lora Medium" w:hAnsi="Lora Medium" w:cs="Lora Medium"/>
        </w:rPr>
      </w:pPr>
      <w:r>
        <w:rPr>
          <w:rFonts w:ascii="Lora Medium" w:eastAsia="Lora Medium" w:hAnsi="Lora Medium" w:cs="Lora Medium"/>
        </w:rPr>
        <w:t xml:space="preserve">The prize for the winner will be </w:t>
      </w:r>
      <w:r>
        <w:rPr>
          <w:rFonts w:ascii="Lora" w:eastAsia="Lora" w:hAnsi="Lora" w:cs="Lora"/>
          <w:b/>
        </w:rPr>
        <w:t>£500</w:t>
      </w:r>
      <w:r>
        <w:rPr>
          <w:rFonts w:ascii="Lora Medium" w:eastAsia="Lora Medium" w:hAnsi="Lora Medium" w:cs="Lora Medium"/>
        </w:rPr>
        <w:t>.</w:t>
      </w:r>
      <w:r w:rsidR="005739E5">
        <w:rPr>
          <w:rFonts w:ascii="Lora Medium" w:eastAsia="Lora Medium" w:hAnsi="Lora Medium" w:cs="Lora Medium"/>
        </w:rPr>
        <w:t xml:space="preserve"> The winning essay will be displayed at the ACPGBI Annual Meeting, Manchester, 3</w:t>
      </w:r>
      <w:r w:rsidR="005739E5" w:rsidRPr="005739E5">
        <w:rPr>
          <w:rFonts w:ascii="Lora Medium" w:eastAsia="Lora Medium" w:hAnsi="Lora Medium" w:cs="Lora Medium"/>
          <w:vertAlign w:val="superscript"/>
        </w:rPr>
        <w:t>rd</w:t>
      </w:r>
      <w:r w:rsidR="005739E5">
        <w:rPr>
          <w:rFonts w:ascii="Lora Medium" w:eastAsia="Lora Medium" w:hAnsi="Lora Medium" w:cs="Lora Medium"/>
        </w:rPr>
        <w:t xml:space="preserve"> – 5</w:t>
      </w:r>
      <w:r w:rsidR="005739E5" w:rsidRPr="005739E5">
        <w:rPr>
          <w:rFonts w:ascii="Lora Medium" w:eastAsia="Lora Medium" w:hAnsi="Lora Medium" w:cs="Lora Medium"/>
          <w:vertAlign w:val="superscript"/>
        </w:rPr>
        <w:t>th</w:t>
      </w:r>
      <w:r w:rsidR="005739E5">
        <w:rPr>
          <w:rFonts w:ascii="Lora Medium" w:eastAsia="Lora Medium" w:hAnsi="Lora Medium" w:cs="Lora Medium"/>
        </w:rPr>
        <w:t xml:space="preserve"> July 2023</w:t>
      </w:r>
    </w:p>
    <w:p w:rsidR="00EA7EC5" w:rsidRDefault="005B725D">
      <w:pPr>
        <w:spacing w:before="0" w:after="200" w:line="276" w:lineRule="auto"/>
        <w:rPr>
          <w:rFonts w:ascii="Lora" w:eastAsia="Lora" w:hAnsi="Lora" w:cs="Lora"/>
          <w:b/>
          <w:sz w:val="28"/>
          <w:szCs w:val="28"/>
        </w:rPr>
      </w:pPr>
      <w:r>
        <w:rPr>
          <w:rFonts w:ascii="Lora" w:eastAsia="Lora" w:hAnsi="Lora" w:cs="Lora"/>
          <w:b/>
          <w:sz w:val="28"/>
          <w:szCs w:val="28"/>
        </w:rPr>
        <w:lastRenderedPageBreak/>
        <w:t>Marking Criteria</w:t>
      </w:r>
    </w:p>
    <w:p w:rsidR="00566AA2" w:rsidRDefault="00566AA2">
      <w:pPr>
        <w:spacing w:before="0" w:after="200" w:line="276" w:lineRule="auto"/>
        <w:rPr>
          <w:rFonts w:ascii="Lora Medium" w:eastAsia="Lora Medium" w:hAnsi="Lora Medium" w:cs="Lora Medium"/>
        </w:rPr>
      </w:pPr>
      <w:r>
        <w:rPr>
          <w:rFonts w:ascii="Lora Medium" w:eastAsia="Lora Medium" w:hAnsi="Lora Medium" w:cs="Lora Medium"/>
        </w:rPr>
        <w:t>The title of the essay is “How would you improve surgical training?”</w:t>
      </w:r>
    </w:p>
    <w:p w:rsidR="00EA7EC5" w:rsidRDefault="005B725D">
      <w:pPr>
        <w:spacing w:before="0" w:after="200" w:line="276" w:lineRule="auto"/>
        <w:rPr>
          <w:rFonts w:ascii="Lora Medium" w:eastAsia="Lora Medium" w:hAnsi="Lora Medium" w:cs="Lora Medium"/>
        </w:rPr>
      </w:pPr>
      <w:r>
        <w:rPr>
          <w:rFonts w:ascii="Lora Medium" w:eastAsia="Lora Medium" w:hAnsi="Lora Medium" w:cs="Lora Medium"/>
        </w:rPr>
        <w:t>The</w:t>
      </w:r>
      <w:r w:rsidR="00566AA2">
        <w:rPr>
          <w:rFonts w:ascii="Lora Medium" w:eastAsia="Lora Medium" w:hAnsi="Lora Medium" w:cs="Lora Medium"/>
        </w:rPr>
        <w:t xml:space="preserve"> essay will be marked </w:t>
      </w:r>
      <w:r>
        <w:rPr>
          <w:rFonts w:ascii="Lora Medium" w:eastAsia="Lora Medium" w:hAnsi="Lora Medium" w:cs="Lora Medium"/>
        </w:rPr>
        <w:t xml:space="preserve">(by 2 independent markers) </w:t>
      </w:r>
      <w:r w:rsidR="00566AA2">
        <w:rPr>
          <w:rFonts w:ascii="Lora Medium" w:eastAsia="Lora Medium" w:hAnsi="Lora Medium" w:cs="Lora Medium"/>
        </w:rPr>
        <w:t>out of 40 points in total;</w:t>
      </w:r>
      <w:r>
        <w:rPr>
          <w:rFonts w:ascii="Lora Medium" w:eastAsia="Lora Medium" w:hAnsi="Lora Medium" w:cs="Lora Medium"/>
        </w:rPr>
        <w:t xml:space="preserve"> given for the f</w:t>
      </w:r>
      <w:r w:rsidR="005739E5">
        <w:rPr>
          <w:rFonts w:ascii="Lora Medium" w:eastAsia="Lora Medium" w:hAnsi="Lora Medium" w:cs="Lora Medium"/>
        </w:rPr>
        <w:t>ollowing categories; content (10), originality (10</w:t>
      </w:r>
      <w:r>
        <w:rPr>
          <w:rFonts w:ascii="Lora Medium" w:eastAsia="Lora Medium" w:hAnsi="Lora Medium" w:cs="Lora Medium"/>
        </w:rPr>
        <w:t>), structure</w:t>
      </w:r>
      <w:r w:rsidR="00566AA2">
        <w:rPr>
          <w:rFonts w:ascii="Lora Medium" w:eastAsia="Lora Medium" w:hAnsi="Lora Medium" w:cs="Lora Medium"/>
        </w:rPr>
        <w:t xml:space="preserve"> and presentation (10</w:t>
      </w:r>
      <w:r>
        <w:rPr>
          <w:rFonts w:ascii="Lora Medium" w:eastAsia="Lora Medium" w:hAnsi="Lora Medium" w:cs="Lora Medium"/>
        </w:rPr>
        <w:t xml:space="preserve">) and </w:t>
      </w:r>
      <w:r w:rsidR="005739E5">
        <w:rPr>
          <w:rFonts w:ascii="Lora Medium" w:eastAsia="Lora Medium" w:hAnsi="Lora Medium" w:cs="Lora Medium"/>
        </w:rPr>
        <w:t>demonstration of insight into surgical training</w:t>
      </w:r>
      <w:r w:rsidR="00566AA2">
        <w:rPr>
          <w:rFonts w:ascii="Lora Medium" w:eastAsia="Lora Medium" w:hAnsi="Lora Medium" w:cs="Lora Medium"/>
        </w:rPr>
        <w:t xml:space="preserve"> (10</w:t>
      </w:r>
      <w:r w:rsidR="005739E5">
        <w:rPr>
          <w:rFonts w:ascii="Lora Medium" w:eastAsia="Lora Medium" w:hAnsi="Lora Medium" w:cs="Lora Medium"/>
        </w:rPr>
        <w:t>)</w:t>
      </w:r>
      <w:bookmarkEnd w:id="0"/>
    </w:p>
    <w:sectPr w:rsidR="00EA7E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ora">
    <w:altName w:val="Times New Roman"/>
    <w:charset w:val="00"/>
    <w:family w:val="auto"/>
    <w:pitch w:val="default"/>
  </w:font>
  <w:font w:name="Lora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538"/>
    <w:multiLevelType w:val="multilevel"/>
    <w:tmpl w:val="6408F9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FC39D9"/>
    <w:multiLevelType w:val="hybridMultilevel"/>
    <w:tmpl w:val="D7E88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C5"/>
    <w:rsid w:val="0042266F"/>
    <w:rsid w:val="00566AA2"/>
    <w:rsid w:val="005739E5"/>
    <w:rsid w:val="005B725D"/>
    <w:rsid w:val="00D85D2E"/>
    <w:rsid w:val="00EA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EC4F8AB-24CC-4E1D-9EE9-2E7AB948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" w:eastAsia="Proxima Nova" w:hAnsi="Proxima Nova" w:cs="Proxima Nova"/>
        <w:sz w:val="22"/>
        <w:szCs w:val="22"/>
        <w:lang w:val="en" w:eastAsia="en-GB" w:bidi="ar-SA"/>
      </w:rPr>
    </w:rPrDefault>
    <w:pPrDefault>
      <w:pPr>
        <w:spacing w:before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i/>
      <w:color w:val="E69138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i/>
      <w:color w:val="8E7CC3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b/>
      <w:color w:val="404040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before="480"/>
    </w:pPr>
    <w:rPr>
      <w:color w:val="039BE5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739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pgbi.org.uk/about/membership/apply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 NHS Trust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Boereboom Cat (Colorectal)</dc:creator>
  <cp:lastModifiedBy>Nicole Taub</cp:lastModifiedBy>
  <cp:revision>2</cp:revision>
  <dcterms:created xsi:type="dcterms:W3CDTF">2023-02-27T13:50:00Z</dcterms:created>
  <dcterms:modified xsi:type="dcterms:W3CDTF">2023-02-27T13:50:00Z</dcterms:modified>
</cp:coreProperties>
</file>